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253"/>
      </w:tblGrid>
      <w:tr w:rsidR="006C788A" w14:paraId="5BE7AD01" w14:textId="77777777" w:rsidTr="008E38F0">
        <w:tc>
          <w:tcPr>
            <w:tcW w:w="6379" w:type="dxa"/>
          </w:tcPr>
          <w:p w14:paraId="7B0FDF9D" w14:textId="77777777" w:rsidR="006C788A" w:rsidRDefault="006C788A" w:rsidP="00E75475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1E4D408" wp14:editId="22A71A7D">
                  <wp:extent cx="1480268" cy="134874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122" cy="1362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B028837" w14:textId="77777777" w:rsidR="006C788A" w:rsidRDefault="006C788A" w:rsidP="0070770E">
            <w:pPr>
              <w:ind w:left="767" w:hanging="767"/>
              <w:rPr>
                <w:b/>
                <w:bCs/>
                <w:sz w:val="28"/>
                <w:szCs w:val="28"/>
                <w:lang w:val="en-US"/>
              </w:rPr>
            </w:pPr>
          </w:p>
          <w:p w14:paraId="1B307B54" w14:textId="34A0C271" w:rsidR="006C788A" w:rsidRPr="0070770E" w:rsidRDefault="00923331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01B1F">
              <w:rPr>
                <w:b/>
                <w:bCs/>
                <w:sz w:val="36"/>
                <w:szCs w:val="36"/>
                <w:lang w:val="en-US"/>
              </w:rPr>
              <w:t>1</w:t>
            </w:r>
            <w:r w:rsidR="00101B1F" w:rsidRPr="00101B1F">
              <w:rPr>
                <w:b/>
                <w:bCs/>
                <w:sz w:val="36"/>
                <w:szCs w:val="36"/>
                <w:vertAlign w:val="superscript"/>
                <w:lang w:val="en-US"/>
              </w:rPr>
              <w:t>th</w:t>
            </w:r>
            <w:r w:rsidR="00101B1F">
              <w:rPr>
                <w:b/>
                <w:bCs/>
                <w:sz w:val="36"/>
                <w:szCs w:val="36"/>
                <w:lang w:val="en-US"/>
              </w:rPr>
              <w:t xml:space="preserve"> August</w:t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 w:rsidR="006C788A" w:rsidRPr="0070770E">
              <w:rPr>
                <w:b/>
                <w:bCs/>
                <w:sz w:val="36"/>
                <w:szCs w:val="36"/>
                <w:lang w:val="en-US"/>
              </w:rPr>
              <w:t>2021</w:t>
            </w:r>
          </w:p>
          <w:p w14:paraId="2DF7F4B9" w14:textId="77777777" w:rsidR="006C788A" w:rsidRPr="0070770E" w:rsidRDefault="006C788A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</w:p>
          <w:p w14:paraId="1C742152" w14:textId="0B290B8E" w:rsidR="006C788A" w:rsidRPr="0070770E" w:rsidRDefault="006C788A" w:rsidP="0070770E">
            <w:pPr>
              <w:ind w:left="767" w:hanging="767"/>
              <w:rPr>
                <w:b/>
                <w:bCs/>
                <w:sz w:val="36"/>
                <w:szCs w:val="36"/>
                <w:lang w:val="en-US"/>
              </w:rPr>
            </w:pPr>
            <w:r w:rsidRPr="0070770E">
              <w:rPr>
                <w:b/>
                <w:bCs/>
                <w:sz w:val="36"/>
                <w:szCs w:val="36"/>
                <w:lang w:val="en-US"/>
              </w:rPr>
              <w:t>LGS Newsletter 162.</w:t>
            </w:r>
            <w:r w:rsidR="00101B1F">
              <w:rPr>
                <w:b/>
                <w:bCs/>
                <w:sz w:val="36"/>
                <w:szCs w:val="36"/>
                <w:lang w:val="en-US"/>
              </w:rPr>
              <w:t>10</w:t>
            </w:r>
          </w:p>
          <w:p w14:paraId="2E2EFE8A" w14:textId="77777777" w:rsidR="006C788A" w:rsidRDefault="006C788A" w:rsidP="0070770E">
            <w:pPr>
              <w:ind w:left="767" w:hanging="767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5EE16E58" w14:textId="113011C6" w:rsidR="0022779A" w:rsidRDefault="0022779A" w:rsidP="004A42FC">
      <w:pPr>
        <w:rPr>
          <w:b/>
          <w:bCs/>
          <w:sz w:val="28"/>
          <w:szCs w:val="28"/>
        </w:rPr>
      </w:pPr>
      <w:r w:rsidRPr="0022779A">
        <w:rPr>
          <w:b/>
          <w:bCs/>
          <w:sz w:val="28"/>
          <w:szCs w:val="28"/>
        </w:rPr>
        <w:t>Liverpool Geological Society events</w:t>
      </w:r>
    </w:p>
    <w:p w14:paraId="1AB724BD" w14:textId="40AD09F2" w:rsidR="00986266" w:rsidRPr="00A802B1" w:rsidRDefault="00986266" w:rsidP="00986266">
      <w:pPr>
        <w:spacing w:after="0"/>
        <w:rPr>
          <w:b/>
          <w:bCs/>
          <w:sz w:val="28"/>
          <w:szCs w:val="28"/>
        </w:rPr>
      </w:pPr>
      <w:r w:rsidRPr="00A802B1">
        <w:rPr>
          <w:b/>
          <w:bCs/>
          <w:sz w:val="28"/>
          <w:szCs w:val="28"/>
        </w:rPr>
        <w:t xml:space="preserve">Field excursions </w:t>
      </w:r>
    </w:p>
    <w:p w14:paraId="3BD2EEA1" w14:textId="4FD20B0E" w:rsidR="00101B1F" w:rsidRDefault="008F466D" w:rsidP="004A42FC">
      <w:r>
        <w:t xml:space="preserve">As </w:t>
      </w:r>
      <w:r w:rsidR="0022779A" w:rsidRPr="0022779A">
        <w:t xml:space="preserve">Covid 19 restrictions </w:t>
      </w:r>
      <w:r w:rsidR="00101B1F">
        <w:t xml:space="preserve">have </w:t>
      </w:r>
      <w:r w:rsidR="0022779A">
        <w:t>ease</w:t>
      </w:r>
      <w:r w:rsidR="00101B1F">
        <w:t>d</w:t>
      </w:r>
      <w:r w:rsidR="0022779A">
        <w:t>, we are hoping to offer</w:t>
      </w:r>
      <w:r w:rsidR="0022779A" w:rsidRPr="0022779A">
        <w:t xml:space="preserve"> </w:t>
      </w:r>
      <w:bookmarkStart w:id="0" w:name="_Hlk65502127"/>
      <w:r w:rsidR="00101B1F">
        <w:t>two local field excursions before the start of the 2021-22 session.</w:t>
      </w:r>
      <w:bookmarkEnd w:id="0"/>
      <w:r w:rsidR="00101B1F">
        <w:t xml:space="preserve"> </w:t>
      </w:r>
      <w:r w:rsidR="00A802B1">
        <w:t xml:space="preserve">These include an urban geology trail around Port Sunlight village and a visit to study the Wirral coastal defences from Kings Parade to Leasowe Bay. </w:t>
      </w:r>
      <w:r w:rsidR="001E2044">
        <w:t xml:space="preserve">Details </w:t>
      </w:r>
      <w:r>
        <w:t xml:space="preserve">of </w:t>
      </w:r>
      <w:r w:rsidR="00101B1F">
        <w:t xml:space="preserve">the first of these </w:t>
      </w:r>
      <w:r w:rsidR="00A802B1">
        <w:t xml:space="preserve">excursions </w:t>
      </w:r>
      <w:r w:rsidR="00101B1F">
        <w:t>are given below:</w:t>
      </w:r>
    </w:p>
    <w:p w14:paraId="54E309C7" w14:textId="2D6569D8" w:rsidR="00101B1F" w:rsidRPr="00101B1F" w:rsidRDefault="00101B1F" w:rsidP="00101B1F">
      <w:pPr>
        <w:rPr>
          <w:b/>
          <w:bCs/>
        </w:rPr>
      </w:pPr>
      <w:r w:rsidRPr="004E4AB3">
        <w:rPr>
          <w:b/>
          <w:bCs/>
        </w:rPr>
        <w:t xml:space="preserve">Field excursion </w:t>
      </w:r>
      <w:r>
        <w:rPr>
          <w:b/>
          <w:bCs/>
        </w:rPr>
        <w:t>Sunday 22</w:t>
      </w:r>
      <w:r w:rsidRPr="007D397D">
        <w:rPr>
          <w:b/>
          <w:bCs/>
          <w:vertAlign w:val="superscript"/>
        </w:rPr>
        <w:t>nd</w:t>
      </w:r>
      <w:r>
        <w:rPr>
          <w:b/>
          <w:bCs/>
        </w:rPr>
        <w:t xml:space="preserve"> August</w:t>
      </w:r>
      <w:r w:rsidRPr="004E4AB3">
        <w:rPr>
          <w:b/>
          <w:bCs/>
        </w:rPr>
        <w:t xml:space="preserve"> 202</w:t>
      </w:r>
      <w:r>
        <w:rPr>
          <w:b/>
          <w:bCs/>
        </w:rPr>
        <w:t xml:space="preserve">1: </w:t>
      </w:r>
      <w:r w:rsidRPr="00101B1F">
        <w:rPr>
          <w:b/>
          <w:bCs/>
        </w:rPr>
        <w:t xml:space="preserve">Rock around Port Sunlight, Wirral – urban geology trail with Maggie &amp; Peter Williams </w:t>
      </w:r>
    </w:p>
    <w:p w14:paraId="24FB019E" w14:textId="77777777" w:rsidR="00101B1F" w:rsidRDefault="00101B1F" w:rsidP="00101B1F">
      <w:r>
        <w:t>Meet at 10.30 am at the War Memorial* in the middle of The Causeway in Port Sunlight village. There is plenty of free parking on The Causeway and adjacent roads. If travelling by train arrive at Port Sunlight station.</w:t>
      </w:r>
    </w:p>
    <w:p w14:paraId="4C79DA92" w14:textId="77777777" w:rsidR="00101B1F" w:rsidRDefault="00101B1F" w:rsidP="00101B1F">
      <w:pPr>
        <w:spacing w:after="0"/>
      </w:pPr>
      <w:r>
        <w:t>*What 3 words: https://w3w.co/hidden.apply.tidy</w:t>
      </w:r>
    </w:p>
    <w:p w14:paraId="79C2FA83" w14:textId="77777777" w:rsidR="00101B1F" w:rsidRDefault="00101B1F" w:rsidP="00101B1F">
      <w:pPr>
        <w:spacing w:after="0"/>
      </w:pPr>
      <w:r>
        <w:t>*Map reference: SJ 337 845</w:t>
      </w:r>
    </w:p>
    <w:p w14:paraId="48116DDF" w14:textId="77777777" w:rsidR="00101B1F" w:rsidRDefault="00101B1F" w:rsidP="00101B1F">
      <w:pPr>
        <w:spacing w:after="0"/>
      </w:pPr>
    </w:p>
    <w:p w14:paraId="21BFA8E6" w14:textId="70DD2185" w:rsidR="00101B1F" w:rsidRDefault="00101B1F" w:rsidP="00101B1F">
      <w:r>
        <w:t>This urban geology trail is an easy walk (approx. 2 miles) around the village.</w:t>
      </w:r>
      <w:r w:rsidR="000B54BF">
        <w:t xml:space="preserve"> The a</w:t>
      </w:r>
      <w:r>
        <w:t xml:space="preserve">pproximate finishing time </w:t>
      </w:r>
      <w:r w:rsidR="000B54BF">
        <w:t xml:space="preserve">is </w:t>
      </w:r>
      <w:r>
        <w:t>12.30 pm.</w:t>
      </w:r>
    </w:p>
    <w:p w14:paraId="50BF568C" w14:textId="3DCC7D5C" w:rsidR="00101B1F" w:rsidRDefault="00101B1F" w:rsidP="00101B1F">
      <w:r>
        <w:t xml:space="preserve">15 places </w:t>
      </w:r>
      <w:r w:rsidR="00A802B1">
        <w:t xml:space="preserve">are </w:t>
      </w:r>
      <w:r>
        <w:t xml:space="preserve">available. Please contact Maggie Williams via 07784 720 551 or email: </w:t>
      </w:r>
      <w:hyperlink r:id="rId7" w:history="1">
        <w:r w:rsidRPr="00B66CDD">
          <w:rPr>
            <w:rStyle w:val="Hyperlink"/>
          </w:rPr>
          <w:t>lgssecretary19@gmail.com</w:t>
        </w:r>
      </w:hyperlink>
      <w:r>
        <w:t xml:space="preserve"> if you wish to reserve a place.</w:t>
      </w:r>
    </w:p>
    <w:p w14:paraId="0B00311E" w14:textId="6E5BE7EB" w:rsidR="00101B1F" w:rsidRDefault="00A802B1" w:rsidP="00101B1F">
      <w:r>
        <w:t>T</w:t>
      </w:r>
      <w:r w:rsidR="00101B1F">
        <w:t>he health and safety of participants continues to be a priority, so please ensure you have a face mask with you, keep socially distanced and use hand gel. We also ask</w:t>
      </w:r>
      <w:r>
        <w:t xml:space="preserve"> that</w:t>
      </w:r>
      <w:r w:rsidR="00101B1F">
        <w:t xml:space="preserve">, if participants are feeling unwell, they stay at home and get well rather than join the group for this </w:t>
      </w:r>
      <w:r>
        <w:t>event</w:t>
      </w:r>
      <w:r w:rsidR="00101B1F">
        <w:t>.</w:t>
      </w:r>
    </w:p>
    <w:p w14:paraId="1A4FD5A1" w14:textId="0638D04E" w:rsidR="00101B1F" w:rsidRPr="00A802B1" w:rsidRDefault="00101B1F" w:rsidP="00A802B1">
      <w:pPr>
        <w:spacing w:after="0"/>
        <w:rPr>
          <w:b/>
          <w:bCs/>
          <w:sz w:val="28"/>
          <w:szCs w:val="28"/>
        </w:rPr>
      </w:pPr>
      <w:r w:rsidRPr="00A802B1">
        <w:rPr>
          <w:b/>
          <w:bCs/>
          <w:sz w:val="28"/>
          <w:szCs w:val="28"/>
        </w:rPr>
        <w:t xml:space="preserve">Draft programme </w:t>
      </w:r>
      <w:r w:rsidR="000B54BF">
        <w:rPr>
          <w:b/>
          <w:bCs/>
          <w:sz w:val="28"/>
          <w:szCs w:val="28"/>
        </w:rPr>
        <w:t xml:space="preserve">for Liverpool Geological Society </w:t>
      </w:r>
      <w:r w:rsidRPr="00A802B1">
        <w:rPr>
          <w:b/>
          <w:bCs/>
          <w:sz w:val="28"/>
          <w:szCs w:val="28"/>
        </w:rPr>
        <w:t>2021- 2022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843"/>
        <w:gridCol w:w="3330"/>
        <w:gridCol w:w="4750"/>
      </w:tblGrid>
      <w:tr w:rsidR="00101B1F" w14:paraId="030EF7FE" w14:textId="77777777" w:rsidTr="002859EC">
        <w:tc>
          <w:tcPr>
            <w:tcW w:w="1843" w:type="dxa"/>
          </w:tcPr>
          <w:p w14:paraId="2E7B58D9" w14:textId="77777777" w:rsidR="00101B1F" w:rsidRDefault="00101B1F" w:rsidP="00193969">
            <w:r>
              <w:t>Oct 5</w:t>
            </w:r>
            <w:r w:rsidRPr="00AE205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14:paraId="6C746104" w14:textId="77777777" w:rsidR="00101B1F" w:rsidRDefault="00101B1F" w:rsidP="00193969">
            <w:r>
              <w:t>Dr Alan Boyle</w:t>
            </w:r>
          </w:p>
          <w:p w14:paraId="47BAD71B" w14:textId="189B2543" w:rsidR="00101B1F" w:rsidRDefault="00101B1F" w:rsidP="00193969">
            <w:r>
              <w:t>University of Liverpool</w:t>
            </w:r>
          </w:p>
        </w:tc>
        <w:tc>
          <w:tcPr>
            <w:tcW w:w="4750" w:type="dxa"/>
          </w:tcPr>
          <w:p w14:paraId="65DAFC00" w14:textId="77777777" w:rsidR="00101B1F" w:rsidRDefault="00101B1F" w:rsidP="00193969">
            <w:r>
              <w:t>Presidential Address</w:t>
            </w:r>
          </w:p>
          <w:p w14:paraId="1D0279FF" w14:textId="77777777" w:rsidR="00101B1F" w:rsidRDefault="00101B1F" w:rsidP="00193969">
            <w:r>
              <w:t>Pyrite: what is it good for?</w:t>
            </w:r>
          </w:p>
        </w:tc>
      </w:tr>
      <w:tr w:rsidR="00101B1F" w14:paraId="4A21222A" w14:textId="77777777" w:rsidTr="002859EC">
        <w:tc>
          <w:tcPr>
            <w:tcW w:w="1843" w:type="dxa"/>
          </w:tcPr>
          <w:p w14:paraId="270CC39C" w14:textId="5A1ABA11" w:rsidR="00101B1F" w:rsidRDefault="00101B1F" w:rsidP="00193969">
            <w:r>
              <w:t>Oct 19</w:t>
            </w:r>
            <w:r w:rsidRPr="00AE205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14:paraId="0B7097E6" w14:textId="77777777" w:rsidR="00A802B1" w:rsidRDefault="00101B1F" w:rsidP="00193969">
            <w:r>
              <w:t xml:space="preserve">Dr Amani Becker </w:t>
            </w:r>
          </w:p>
          <w:p w14:paraId="65D6CED1" w14:textId="6AAA72F6" w:rsidR="00101B1F" w:rsidRDefault="00101B1F" w:rsidP="00193969">
            <w:r>
              <w:t>N</w:t>
            </w:r>
            <w:r w:rsidR="00A802B1">
              <w:t xml:space="preserve">ational </w:t>
            </w:r>
            <w:r>
              <w:t>O</w:t>
            </w:r>
            <w:r w:rsidR="00A802B1">
              <w:t xml:space="preserve">ceanographic </w:t>
            </w:r>
            <w:r>
              <w:t>C</w:t>
            </w:r>
            <w:r w:rsidR="00A802B1">
              <w:t>entre</w:t>
            </w:r>
          </w:p>
        </w:tc>
        <w:tc>
          <w:tcPr>
            <w:tcW w:w="4750" w:type="dxa"/>
          </w:tcPr>
          <w:p w14:paraId="7CC91B16" w14:textId="77777777" w:rsidR="00101B1F" w:rsidRDefault="00101B1F" w:rsidP="00193969">
            <w:r>
              <w:t>Energy River: exploring the Energy Potential of the River Mersey</w:t>
            </w:r>
          </w:p>
        </w:tc>
      </w:tr>
      <w:tr w:rsidR="00101B1F" w14:paraId="5B90EDAD" w14:textId="77777777" w:rsidTr="002859EC">
        <w:tc>
          <w:tcPr>
            <w:tcW w:w="1843" w:type="dxa"/>
          </w:tcPr>
          <w:p w14:paraId="0543BEE7" w14:textId="77777777" w:rsidR="00101B1F" w:rsidRDefault="00101B1F" w:rsidP="00193969">
            <w:r>
              <w:t>Nov 2</w:t>
            </w:r>
            <w:r w:rsidRPr="00AE2052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330" w:type="dxa"/>
          </w:tcPr>
          <w:p w14:paraId="68BD0FE1" w14:textId="77777777" w:rsidR="00101B1F" w:rsidRDefault="00101B1F" w:rsidP="00193969">
            <w:r>
              <w:t>Steven Millar</w:t>
            </w:r>
          </w:p>
          <w:p w14:paraId="3817149D" w14:textId="77777777" w:rsidR="00101B1F" w:rsidRDefault="00101B1F" w:rsidP="00193969">
            <w:r>
              <w:t>Tier Environmental</w:t>
            </w:r>
          </w:p>
        </w:tc>
        <w:tc>
          <w:tcPr>
            <w:tcW w:w="4750" w:type="dxa"/>
          </w:tcPr>
          <w:p w14:paraId="687E97C2" w14:textId="77777777" w:rsidR="00101B1F" w:rsidRDefault="00101B1F" w:rsidP="00193969">
            <w:r>
              <w:t>Contaminants and Geology – Brief History and the Future of Emerging Contaminants</w:t>
            </w:r>
          </w:p>
        </w:tc>
      </w:tr>
      <w:tr w:rsidR="00101B1F" w14:paraId="4B57C717" w14:textId="77777777" w:rsidTr="002859EC">
        <w:tc>
          <w:tcPr>
            <w:tcW w:w="1843" w:type="dxa"/>
          </w:tcPr>
          <w:p w14:paraId="61FAFDE2" w14:textId="3F6C8508" w:rsidR="00101B1F" w:rsidRDefault="00A802B1" w:rsidP="00193969">
            <w:r>
              <w:t xml:space="preserve">Nov </w:t>
            </w:r>
            <w:r w:rsidR="00101B1F">
              <w:t>9</w:t>
            </w:r>
            <w:r w:rsidR="00101B1F" w:rsidRPr="00AE2052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0EB2F5F4" w14:textId="77777777" w:rsidR="00101B1F" w:rsidRDefault="00101B1F" w:rsidP="00193969">
            <w:r>
              <w:t>Prof Doug Mair</w:t>
            </w:r>
          </w:p>
          <w:p w14:paraId="681BCFFF" w14:textId="0F07C696" w:rsidR="000B54BF" w:rsidRDefault="000B54BF" w:rsidP="00193969">
            <w:r>
              <w:t>University of Liverpool</w:t>
            </w:r>
          </w:p>
        </w:tc>
        <w:tc>
          <w:tcPr>
            <w:tcW w:w="4750" w:type="dxa"/>
          </w:tcPr>
          <w:p w14:paraId="0E075BC2" w14:textId="77777777" w:rsidR="00101B1F" w:rsidRDefault="00101B1F" w:rsidP="00193969">
            <w:r>
              <w:t>How resilient will the Greenland ice sheet be in the face of Climate Change?</w:t>
            </w:r>
          </w:p>
        </w:tc>
      </w:tr>
      <w:tr w:rsidR="00101B1F" w14:paraId="6D478F28" w14:textId="77777777" w:rsidTr="002859EC">
        <w:tc>
          <w:tcPr>
            <w:tcW w:w="1843" w:type="dxa"/>
          </w:tcPr>
          <w:p w14:paraId="017D9E3E" w14:textId="17E34381" w:rsidR="00101B1F" w:rsidRDefault="00A802B1" w:rsidP="00193969">
            <w:r>
              <w:t xml:space="preserve">Nov </w:t>
            </w:r>
            <w:r w:rsidR="00101B1F">
              <w:t>16</w:t>
            </w:r>
            <w:r w:rsidR="00101B1F" w:rsidRPr="00AE2052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00390EDC" w14:textId="77777777" w:rsidR="00101B1F" w:rsidRDefault="00101B1F" w:rsidP="00193969">
            <w:r>
              <w:t>Dr Anthony Clarke</w:t>
            </w:r>
          </w:p>
          <w:p w14:paraId="27FBBE1A" w14:textId="77777777" w:rsidR="00101B1F" w:rsidRDefault="00101B1F" w:rsidP="00193969">
            <w:r>
              <w:t>Ex LJMU</w:t>
            </w:r>
          </w:p>
        </w:tc>
        <w:tc>
          <w:tcPr>
            <w:tcW w:w="4750" w:type="dxa"/>
          </w:tcPr>
          <w:p w14:paraId="7FB8BD6A" w14:textId="77777777" w:rsidR="00101B1F" w:rsidRDefault="00101B1F" w:rsidP="00193969">
            <w:r>
              <w:t>Ground Engineering of the Liverpool Docks</w:t>
            </w:r>
          </w:p>
        </w:tc>
      </w:tr>
      <w:tr w:rsidR="00101B1F" w14:paraId="39798BA8" w14:textId="77777777" w:rsidTr="002859EC">
        <w:tc>
          <w:tcPr>
            <w:tcW w:w="1843" w:type="dxa"/>
          </w:tcPr>
          <w:p w14:paraId="6D4BD0EA" w14:textId="593252C5" w:rsidR="00101B1F" w:rsidRDefault="00A802B1" w:rsidP="00193969">
            <w:r>
              <w:t xml:space="preserve">Nov </w:t>
            </w:r>
            <w:r w:rsidR="00101B1F">
              <w:t>23</w:t>
            </w:r>
            <w:r w:rsidR="00101B1F" w:rsidRPr="00AE2052">
              <w:rPr>
                <w:vertAlign w:val="superscript"/>
              </w:rPr>
              <w:t>rd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0A78530E" w14:textId="77777777" w:rsidR="00A802B1" w:rsidRDefault="00101B1F" w:rsidP="00193969">
            <w:r>
              <w:t>Prof Richard Worden</w:t>
            </w:r>
          </w:p>
          <w:p w14:paraId="12BAD952" w14:textId="5C54D7EF" w:rsidR="00101B1F" w:rsidRDefault="00101B1F" w:rsidP="00193969">
            <w:r>
              <w:t>U</w:t>
            </w:r>
            <w:r w:rsidR="00A802B1">
              <w:t>niversity of Liverpo</w:t>
            </w:r>
            <w:r>
              <w:t>o</w:t>
            </w:r>
            <w:r w:rsidR="00A802B1">
              <w:t>l</w:t>
            </w:r>
          </w:p>
        </w:tc>
        <w:tc>
          <w:tcPr>
            <w:tcW w:w="4750" w:type="dxa"/>
          </w:tcPr>
          <w:p w14:paraId="252FE539" w14:textId="77777777" w:rsidR="00101B1F" w:rsidRDefault="00101B1F" w:rsidP="00193969">
            <w:r>
              <w:t>Carbon Capture</w:t>
            </w:r>
          </w:p>
        </w:tc>
      </w:tr>
      <w:tr w:rsidR="00101B1F" w14:paraId="392BB7F7" w14:textId="77777777" w:rsidTr="002859EC">
        <w:tc>
          <w:tcPr>
            <w:tcW w:w="1843" w:type="dxa"/>
          </w:tcPr>
          <w:p w14:paraId="06EF7E9B" w14:textId="7A81AD78" w:rsidR="00101B1F" w:rsidRDefault="00A802B1" w:rsidP="00193969">
            <w:r>
              <w:t xml:space="preserve">Nov </w:t>
            </w:r>
            <w:r w:rsidR="00101B1F">
              <w:t>30</w:t>
            </w:r>
            <w:r w:rsidR="00101B1F" w:rsidRPr="00AE2052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116D2C93" w14:textId="77777777" w:rsidR="00101B1F" w:rsidRDefault="00101B1F" w:rsidP="00193969">
            <w:r>
              <w:t>Tom Sharpe</w:t>
            </w:r>
          </w:p>
        </w:tc>
        <w:tc>
          <w:tcPr>
            <w:tcW w:w="4750" w:type="dxa"/>
          </w:tcPr>
          <w:p w14:paraId="2453AD4A" w14:textId="77777777" w:rsidR="00101B1F" w:rsidRDefault="00101B1F" w:rsidP="00193969">
            <w:r>
              <w:t xml:space="preserve">Mary Anning: monsters, </w:t>
            </w:r>
            <w:proofErr w:type="gramStart"/>
            <w:r>
              <w:t>myths</w:t>
            </w:r>
            <w:proofErr w:type="gramEnd"/>
            <w:r>
              <w:t xml:space="preserve"> and misfortunes.</w:t>
            </w:r>
          </w:p>
        </w:tc>
      </w:tr>
      <w:tr w:rsidR="00101B1F" w14:paraId="1BE726B5" w14:textId="77777777" w:rsidTr="002859EC">
        <w:tc>
          <w:tcPr>
            <w:tcW w:w="1843" w:type="dxa"/>
          </w:tcPr>
          <w:p w14:paraId="5D3D4E87" w14:textId="59DA6C2E" w:rsidR="00101B1F" w:rsidRDefault="00101B1F" w:rsidP="00193969">
            <w:r>
              <w:t>De</w:t>
            </w:r>
            <w:r w:rsidR="00A802B1">
              <w:t>c</w:t>
            </w:r>
            <w:r>
              <w:t xml:space="preserve"> 7</w:t>
            </w:r>
            <w:r w:rsidRPr="00AE205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14:paraId="774B9819" w14:textId="77777777" w:rsidR="00101B1F" w:rsidRDefault="00101B1F" w:rsidP="00193969">
            <w:r>
              <w:t xml:space="preserve">Maggie and Peter Williams </w:t>
            </w:r>
          </w:p>
          <w:p w14:paraId="0B757429" w14:textId="4B42E827" w:rsidR="00A802B1" w:rsidRDefault="00A802B1" w:rsidP="00193969">
            <w:r>
              <w:t>University of Liverpool</w:t>
            </w:r>
          </w:p>
        </w:tc>
        <w:tc>
          <w:tcPr>
            <w:tcW w:w="4750" w:type="dxa"/>
          </w:tcPr>
          <w:p w14:paraId="33F60B48" w14:textId="15C88915" w:rsidR="00101B1F" w:rsidRDefault="00101B1F" w:rsidP="00193969">
            <w:r>
              <w:t xml:space="preserve">Practical Session </w:t>
            </w:r>
            <w:r w:rsidR="00A802B1">
              <w:t>in the CTL</w:t>
            </w:r>
            <w:r w:rsidR="006B723E">
              <w:t xml:space="preserve">, </w:t>
            </w:r>
            <w:r>
              <w:t>U</w:t>
            </w:r>
            <w:r w:rsidR="00A802B1">
              <w:t>niversity of Liverpool</w:t>
            </w:r>
          </w:p>
          <w:p w14:paraId="011BA074" w14:textId="77777777" w:rsidR="00101B1F" w:rsidRDefault="00101B1F" w:rsidP="00193969">
            <w:r>
              <w:t>Jelly Volcanoes</w:t>
            </w:r>
          </w:p>
        </w:tc>
      </w:tr>
      <w:tr w:rsidR="00101B1F" w14:paraId="07809E07" w14:textId="77777777" w:rsidTr="002859EC">
        <w:tc>
          <w:tcPr>
            <w:tcW w:w="1843" w:type="dxa"/>
          </w:tcPr>
          <w:p w14:paraId="0DC4B9D0" w14:textId="5AC356FC" w:rsidR="00101B1F" w:rsidRDefault="00A802B1" w:rsidP="00193969">
            <w:r>
              <w:t xml:space="preserve">Dec </w:t>
            </w:r>
            <w:r w:rsidR="00101B1F">
              <w:t>14</w:t>
            </w:r>
            <w:r w:rsidR="00101B1F" w:rsidRPr="003A3A6A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0E359B7D" w14:textId="77777777" w:rsidR="00101B1F" w:rsidRDefault="00101B1F" w:rsidP="00193969">
            <w:r>
              <w:t>Dr Bill Wimbledon</w:t>
            </w:r>
          </w:p>
          <w:p w14:paraId="399ABA84" w14:textId="5479B656" w:rsidR="00101B1F" w:rsidRDefault="00323E94" w:rsidP="00193969">
            <w:r>
              <w:t xml:space="preserve">University of </w:t>
            </w:r>
            <w:r w:rsidR="00101B1F">
              <w:t>Bristol</w:t>
            </w:r>
          </w:p>
        </w:tc>
        <w:tc>
          <w:tcPr>
            <w:tcW w:w="4750" w:type="dxa"/>
          </w:tcPr>
          <w:p w14:paraId="7FF224F4" w14:textId="77777777" w:rsidR="00101B1F" w:rsidRDefault="00101B1F" w:rsidP="00193969">
            <w:r>
              <w:t>Are we at last ready to drive in a golden spike to mark the Jurassic/Cretaceous boundary?</w:t>
            </w:r>
          </w:p>
        </w:tc>
      </w:tr>
      <w:tr w:rsidR="00101B1F" w14:paraId="5AF3A234" w14:textId="77777777" w:rsidTr="002859EC">
        <w:tc>
          <w:tcPr>
            <w:tcW w:w="1843" w:type="dxa"/>
          </w:tcPr>
          <w:p w14:paraId="3B9454F1" w14:textId="77777777" w:rsidR="00101B1F" w:rsidRDefault="00101B1F" w:rsidP="00193969">
            <w:r>
              <w:t>Jan 4</w:t>
            </w:r>
            <w:r w:rsidRPr="003A3A6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330" w:type="dxa"/>
          </w:tcPr>
          <w:p w14:paraId="361AD33A" w14:textId="77777777" w:rsidR="00101B1F" w:rsidRDefault="00101B1F" w:rsidP="00193969"/>
        </w:tc>
        <w:tc>
          <w:tcPr>
            <w:tcW w:w="4750" w:type="dxa"/>
          </w:tcPr>
          <w:p w14:paraId="3E263608" w14:textId="77777777" w:rsidR="00101B1F" w:rsidRDefault="00101B1F" w:rsidP="00193969">
            <w:r>
              <w:t>Members’ Evening</w:t>
            </w:r>
          </w:p>
        </w:tc>
      </w:tr>
      <w:tr w:rsidR="00101B1F" w14:paraId="2257534B" w14:textId="77777777" w:rsidTr="002859EC">
        <w:tc>
          <w:tcPr>
            <w:tcW w:w="1843" w:type="dxa"/>
          </w:tcPr>
          <w:p w14:paraId="4FA281CD" w14:textId="125931A5" w:rsidR="00101B1F" w:rsidRDefault="00A802B1" w:rsidP="00193969">
            <w:r>
              <w:t xml:space="preserve">Jan </w:t>
            </w:r>
            <w:r w:rsidR="00101B1F">
              <w:t>11</w:t>
            </w:r>
            <w:r w:rsidR="00101B1F" w:rsidRPr="003A3A6A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31C61237" w14:textId="77777777" w:rsidR="00101B1F" w:rsidRDefault="00101B1F" w:rsidP="00193969">
            <w:r>
              <w:t>Prof. Peter Burgess</w:t>
            </w:r>
          </w:p>
          <w:p w14:paraId="16B5A592" w14:textId="054D3974" w:rsidR="00101B1F" w:rsidRDefault="00323E94" w:rsidP="00193969">
            <w:r>
              <w:t>University of Liverpool</w:t>
            </w:r>
          </w:p>
        </w:tc>
        <w:tc>
          <w:tcPr>
            <w:tcW w:w="4750" w:type="dxa"/>
          </w:tcPr>
          <w:p w14:paraId="519D807E" w14:textId="77777777" w:rsidR="00101B1F" w:rsidRDefault="00101B1F" w:rsidP="00193969">
            <w:r>
              <w:t>My favourite outcrops</w:t>
            </w:r>
          </w:p>
        </w:tc>
      </w:tr>
      <w:tr w:rsidR="00101B1F" w14:paraId="35E0057B" w14:textId="77777777" w:rsidTr="002859EC">
        <w:tc>
          <w:tcPr>
            <w:tcW w:w="1843" w:type="dxa"/>
          </w:tcPr>
          <w:p w14:paraId="68F59B89" w14:textId="1DCD78D8" w:rsidR="00101B1F" w:rsidRDefault="00323E94" w:rsidP="00193969">
            <w:r>
              <w:t xml:space="preserve">Jan </w:t>
            </w:r>
            <w:r w:rsidR="00101B1F">
              <w:t>25</w:t>
            </w:r>
            <w:r w:rsidR="00101B1F" w:rsidRPr="003A3A6A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4D0415EE" w14:textId="77777777" w:rsidR="00101B1F" w:rsidRDefault="00101B1F" w:rsidP="00193969">
            <w:r>
              <w:t>Dr Andy Plater</w:t>
            </w:r>
          </w:p>
          <w:p w14:paraId="30CA18DD" w14:textId="21B88C1F" w:rsidR="00101B1F" w:rsidRDefault="00323E94" w:rsidP="00193969">
            <w:r>
              <w:t>University of Liverpool</w:t>
            </w:r>
          </w:p>
        </w:tc>
        <w:tc>
          <w:tcPr>
            <w:tcW w:w="4750" w:type="dxa"/>
          </w:tcPr>
          <w:p w14:paraId="5428A21D" w14:textId="77777777" w:rsidR="00101B1F" w:rsidRDefault="00101B1F" w:rsidP="00193969">
            <w:r>
              <w:t>Reconstructing barrier beach and lagoon response to El Nino using particle size data</w:t>
            </w:r>
          </w:p>
        </w:tc>
      </w:tr>
      <w:tr w:rsidR="00101B1F" w14:paraId="09C01894" w14:textId="77777777" w:rsidTr="002859EC">
        <w:tc>
          <w:tcPr>
            <w:tcW w:w="1843" w:type="dxa"/>
          </w:tcPr>
          <w:p w14:paraId="2E797F9D" w14:textId="49140188" w:rsidR="00101B1F" w:rsidRDefault="00323E94" w:rsidP="00193969">
            <w:r>
              <w:lastRenderedPageBreak/>
              <w:t xml:space="preserve">Feb </w:t>
            </w:r>
            <w:r w:rsidR="00101B1F">
              <w:t>8</w:t>
            </w:r>
            <w:r w:rsidR="00101B1F" w:rsidRPr="003A3A6A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4ECCFA0C" w14:textId="77777777" w:rsidR="00101B1F" w:rsidRDefault="00101B1F" w:rsidP="00193969">
            <w:r>
              <w:t>Dr Greig Paterson</w:t>
            </w:r>
          </w:p>
          <w:p w14:paraId="28A177C0" w14:textId="100AE820" w:rsidR="00101B1F" w:rsidRDefault="00323E94" w:rsidP="00193969">
            <w:r>
              <w:t>University of Liverpool</w:t>
            </w:r>
          </w:p>
        </w:tc>
        <w:tc>
          <w:tcPr>
            <w:tcW w:w="4750" w:type="dxa"/>
          </w:tcPr>
          <w:p w14:paraId="557BCEF9" w14:textId="77777777" w:rsidR="00101B1F" w:rsidRDefault="00101B1F" w:rsidP="00193969">
            <w:r>
              <w:t>The magnetic personality of bacteria</w:t>
            </w:r>
          </w:p>
        </w:tc>
      </w:tr>
      <w:tr w:rsidR="00101B1F" w14:paraId="277EAB12" w14:textId="77777777" w:rsidTr="002859EC">
        <w:tc>
          <w:tcPr>
            <w:tcW w:w="1843" w:type="dxa"/>
          </w:tcPr>
          <w:p w14:paraId="1D9018B5" w14:textId="08F49120" w:rsidR="00101B1F" w:rsidRDefault="00323E94" w:rsidP="00193969">
            <w:r>
              <w:t xml:space="preserve">Feb </w:t>
            </w:r>
            <w:r w:rsidR="00101B1F">
              <w:t>22</w:t>
            </w:r>
            <w:r w:rsidR="00101B1F" w:rsidRPr="003A3A6A">
              <w:rPr>
                <w:vertAlign w:val="superscript"/>
              </w:rPr>
              <w:t>nd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64B219EC" w14:textId="77777777" w:rsidR="00101B1F" w:rsidRDefault="00101B1F" w:rsidP="00193969">
            <w:r>
              <w:t>Dr Alan Thompson</w:t>
            </w:r>
          </w:p>
          <w:p w14:paraId="1F996407" w14:textId="77777777" w:rsidR="00101B1F" w:rsidRDefault="00101B1F" w:rsidP="00193969">
            <w:r>
              <w:t>Cuesta Consulting</w:t>
            </w:r>
          </w:p>
        </w:tc>
        <w:tc>
          <w:tcPr>
            <w:tcW w:w="4750" w:type="dxa"/>
          </w:tcPr>
          <w:p w14:paraId="5A9F2C98" w14:textId="77777777" w:rsidR="00101B1F" w:rsidRDefault="00101B1F" w:rsidP="00193969">
            <w:r>
              <w:t>Arnside and Silverdale AONB</w:t>
            </w:r>
          </w:p>
        </w:tc>
      </w:tr>
      <w:tr w:rsidR="00101B1F" w14:paraId="1172ADA2" w14:textId="77777777" w:rsidTr="002859EC">
        <w:tc>
          <w:tcPr>
            <w:tcW w:w="1843" w:type="dxa"/>
          </w:tcPr>
          <w:p w14:paraId="5BBFEB98" w14:textId="5CB7F0F9" w:rsidR="00101B1F" w:rsidRDefault="00323E94" w:rsidP="00193969">
            <w:r>
              <w:t xml:space="preserve">Mar </w:t>
            </w:r>
            <w:r w:rsidR="00101B1F">
              <w:t>8</w:t>
            </w:r>
            <w:r w:rsidR="00101B1F" w:rsidRPr="003A3A6A">
              <w:rPr>
                <w:vertAlign w:val="superscript"/>
              </w:rPr>
              <w:t>th</w:t>
            </w:r>
            <w:r w:rsidR="00101B1F">
              <w:t xml:space="preserve"> </w:t>
            </w:r>
          </w:p>
        </w:tc>
        <w:tc>
          <w:tcPr>
            <w:tcW w:w="3330" w:type="dxa"/>
          </w:tcPr>
          <w:p w14:paraId="50430F0D" w14:textId="77777777" w:rsidR="00101B1F" w:rsidRDefault="00101B1F" w:rsidP="00193969">
            <w:r>
              <w:t>Prof Chris Hunt</w:t>
            </w:r>
          </w:p>
          <w:p w14:paraId="37A54A0D" w14:textId="77777777" w:rsidR="00101B1F" w:rsidRDefault="00101B1F" w:rsidP="00193969">
            <w:r>
              <w:t>LJMU</w:t>
            </w:r>
          </w:p>
        </w:tc>
        <w:tc>
          <w:tcPr>
            <w:tcW w:w="4750" w:type="dxa"/>
          </w:tcPr>
          <w:p w14:paraId="5B16B6E1" w14:textId="77777777" w:rsidR="00101B1F" w:rsidRDefault="00101B1F" w:rsidP="00193969">
            <w:proofErr w:type="spellStart"/>
            <w:r>
              <w:t>Shanidar</w:t>
            </w:r>
            <w:proofErr w:type="spellEnd"/>
            <w:r>
              <w:t xml:space="preserve"> Neanderthals</w:t>
            </w:r>
          </w:p>
        </w:tc>
      </w:tr>
    </w:tbl>
    <w:p w14:paraId="75AA76D9" w14:textId="77777777" w:rsidR="000B54BF" w:rsidRDefault="000B54BF" w:rsidP="0086102F">
      <w:pPr>
        <w:spacing w:after="0"/>
        <w:rPr>
          <w:b/>
          <w:bCs/>
          <w:sz w:val="28"/>
          <w:szCs w:val="28"/>
        </w:rPr>
      </w:pPr>
    </w:p>
    <w:p w14:paraId="60573F12" w14:textId="385A2782" w:rsidR="0086102F" w:rsidRDefault="002438A3" w:rsidP="0086102F">
      <w:pPr>
        <w:spacing w:after="0"/>
        <w:rPr>
          <w:b/>
          <w:bCs/>
          <w:sz w:val="28"/>
          <w:szCs w:val="28"/>
        </w:rPr>
      </w:pPr>
      <w:r w:rsidRPr="002438A3">
        <w:rPr>
          <w:b/>
          <w:bCs/>
          <w:sz w:val="28"/>
          <w:szCs w:val="28"/>
        </w:rPr>
        <w:t>Down to Earth Magazine (DTE)</w:t>
      </w:r>
    </w:p>
    <w:p w14:paraId="65363191" w14:textId="45AC31FD" w:rsidR="003F57EE" w:rsidRPr="000B54BF" w:rsidRDefault="002438A3" w:rsidP="000B54BF">
      <w:pPr>
        <w:rPr>
          <w:b/>
          <w:bCs/>
          <w:sz w:val="28"/>
          <w:szCs w:val="28"/>
        </w:rPr>
      </w:pPr>
      <w:r>
        <w:t>Hard copies of this publication are not being produced because of the COVID-19 restrictions, but electronic copies are available, which we have permission to email to LGS members.  If you would like a pdf copy of the most recent publication</w:t>
      </w:r>
      <w:r w:rsidR="00323E94">
        <w:t>s</w:t>
      </w:r>
      <w:r>
        <w:t xml:space="preserve"> (DTE 1</w:t>
      </w:r>
      <w:r w:rsidR="00323E94">
        <w:t>15 &amp; 116 and DTE extras for May to August</w:t>
      </w:r>
      <w:r>
        <w:t xml:space="preserve">), please email Maggie Williams (Secretary) at </w:t>
      </w:r>
      <w:hyperlink r:id="rId8" w:history="1">
        <w:r w:rsidRPr="00306211">
          <w:rPr>
            <w:rStyle w:val="Hyperlink"/>
          </w:rPr>
          <w:t>lgssecretary19@gmail.com</w:t>
        </w:r>
      </w:hyperlink>
      <w:r>
        <w:t xml:space="preserve"> and </w:t>
      </w:r>
      <w:r w:rsidR="00323E94">
        <w:t xml:space="preserve">copies </w:t>
      </w:r>
      <w:r>
        <w:t xml:space="preserve">will be </w:t>
      </w:r>
      <w:r w:rsidR="0086102F">
        <w:t>emailed</w:t>
      </w:r>
      <w:r>
        <w:t xml:space="preserve"> to you.</w:t>
      </w:r>
      <w:r w:rsidRPr="002438A3">
        <w:t xml:space="preserve"> </w:t>
      </w:r>
    </w:p>
    <w:p w14:paraId="4E7CD9FB" w14:textId="206641C9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Edinburgh Geological Society</w:t>
      </w:r>
      <w:r>
        <w:rPr>
          <w:rFonts w:cstheme="minorHAnsi"/>
          <w:b/>
          <w:bCs/>
          <w:color w:val="000000"/>
          <w:sz w:val="28"/>
          <w:szCs w:val="28"/>
        </w:rPr>
        <w:t xml:space="preserve"> (EGS)</w:t>
      </w:r>
    </w:p>
    <w:p w14:paraId="25C75ADD" w14:textId="3197E697" w:rsidR="00D472B7" w:rsidRDefault="0086102F" w:rsidP="008610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  <w:r>
        <w:rPr>
          <w:rFonts w:cstheme="minorHAnsi"/>
          <w:color w:val="000000"/>
        </w:rPr>
        <w:t xml:space="preserve">Recordings of </w:t>
      </w:r>
      <w:r w:rsidR="00D472B7" w:rsidRPr="00D472B7">
        <w:rPr>
          <w:rFonts w:cstheme="minorHAnsi"/>
          <w:color w:val="000000"/>
        </w:rPr>
        <w:t>EGS</w:t>
      </w:r>
      <w:r>
        <w:rPr>
          <w:rFonts w:cstheme="minorHAnsi"/>
          <w:color w:val="000000"/>
        </w:rPr>
        <w:t xml:space="preserve"> lectures</w:t>
      </w:r>
      <w:r w:rsidR="00D472B7" w:rsidRPr="00D472B7">
        <w:rPr>
          <w:rFonts w:cstheme="minorHAnsi"/>
          <w:b/>
          <w:bCs/>
          <w:i/>
          <w:iCs/>
          <w:color w:val="000000"/>
        </w:rPr>
        <w:t xml:space="preserve"> </w:t>
      </w:r>
      <w:r w:rsidR="00D472B7" w:rsidRPr="00D472B7">
        <w:rPr>
          <w:rFonts w:cstheme="minorHAnsi"/>
          <w:color w:val="000000"/>
        </w:rPr>
        <w:t>are</w:t>
      </w:r>
      <w:r>
        <w:rPr>
          <w:rFonts w:cstheme="minorHAnsi"/>
          <w:color w:val="000000"/>
        </w:rPr>
        <w:t xml:space="preserve"> available from the following website:</w:t>
      </w:r>
      <w:r w:rsidR="00D472B7" w:rsidRPr="00D472B7">
        <w:rPr>
          <w:rFonts w:cstheme="minorHAnsi"/>
          <w:color w:val="000000"/>
        </w:rPr>
        <w:t xml:space="preserve"> </w:t>
      </w:r>
    </w:p>
    <w:p w14:paraId="08AE005C" w14:textId="68C24660" w:rsidR="00D472B7" w:rsidRDefault="0003782A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hyperlink r:id="rId9" w:history="1">
        <w:r w:rsidR="0086102F" w:rsidRPr="00B66CDD">
          <w:rPr>
            <w:rStyle w:val="Hyperlink"/>
            <w:rFonts w:cstheme="minorHAnsi"/>
          </w:rPr>
          <w:t>https://www.edinburghgeolsoc.org/lectures/</w:t>
        </w:r>
      </w:hyperlink>
    </w:p>
    <w:p w14:paraId="737996F6" w14:textId="77777777" w:rsidR="00BB1ABA" w:rsidRPr="00D472B7" w:rsidRDefault="00BB1ABA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</w:p>
    <w:p w14:paraId="3E460CCF" w14:textId="0DF674AB" w:rsidR="0086102F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Geologists’</w:t>
      </w:r>
      <w:r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D472B7">
        <w:rPr>
          <w:rFonts w:cstheme="minorHAnsi"/>
          <w:b/>
          <w:bCs/>
          <w:color w:val="000000"/>
          <w:sz w:val="28"/>
          <w:szCs w:val="28"/>
        </w:rPr>
        <w:t>Association</w:t>
      </w:r>
      <w:r w:rsidR="0086102F">
        <w:rPr>
          <w:rFonts w:cstheme="minorHAnsi"/>
          <w:b/>
          <w:bCs/>
          <w:color w:val="000000"/>
          <w:sz w:val="28"/>
          <w:szCs w:val="28"/>
        </w:rPr>
        <w:t xml:space="preserve"> (GA)</w:t>
      </w:r>
      <w:r w:rsidRPr="00D472B7">
        <w:rPr>
          <w:rFonts w:cstheme="minorHAnsi"/>
          <w:b/>
          <w:bCs/>
          <w:i/>
          <w:iCs/>
          <w:color w:val="000000"/>
        </w:rPr>
        <w:t xml:space="preserve"> </w:t>
      </w:r>
    </w:p>
    <w:p w14:paraId="5B2F390E" w14:textId="1E222E1F" w:rsidR="0086102F" w:rsidRPr="0086102F" w:rsidRDefault="0086102F" w:rsidP="0086102F">
      <w:pPr>
        <w:shd w:val="clear" w:color="auto" w:fill="FFFFFF"/>
        <w:spacing w:after="0" w:line="240" w:lineRule="auto"/>
        <w:outlineLvl w:val="4"/>
        <w:rPr>
          <w:rFonts w:eastAsia="Times New Roman" w:cstheme="minorHAnsi"/>
          <w:color w:val="272727"/>
          <w:spacing w:val="-8"/>
          <w:lang w:eastAsia="en-GB"/>
        </w:rPr>
      </w:pPr>
      <w:r w:rsidRPr="0086102F">
        <w:rPr>
          <w:rFonts w:eastAsia="Times New Roman" w:cstheme="minorHAnsi"/>
          <w:color w:val="272727"/>
          <w:spacing w:val="-8"/>
          <w:lang w:eastAsia="en-GB"/>
        </w:rPr>
        <w:t xml:space="preserve">The GA video lectures are normally only available to GA Members but for the duration of the Covid-19 lockdown, they will be freely available to all interested in geology.  </w:t>
      </w:r>
    </w:p>
    <w:p w14:paraId="3DEAF3C8" w14:textId="77777777" w:rsidR="00BB1ABA" w:rsidRPr="00D472B7" w:rsidRDefault="00BB1ABA" w:rsidP="00BB1ABA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r w:rsidRPr="00D472B7">
        <w:rPr>
          <w:rFonts w:cstheme="minorHAnsi"/>
          <w:color w:val="000000"/>
        </w:rPr>
        <w:t xml:space="preserve">Website: </w:t>
      </w:r>
      <w:hyperlink r:id="rId10" w:history="1">
        <w:r w:rsidRPr="00D472B7">
          <w:rPr>
            <w:rStyle w:val="Hyperlink"/>
            <w:rFonts w:cstheme="minorHAnsi"/>
          </w:rPr>
          <w:t>https://geologistsassociation.org.uk/galecturesforall/</w:t>
        </w:r>
      </w:hyperlink>
    </w:p>
    <w:p w14:paraId="7AF65660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</w:p>
    <w:p w14:paraId="3DA6F6B2" w14:textId="3E65D686" w:rsid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D472B7">
        <w:rPr>
          <w:rFonts w:cstheme="minorHAnsi"/>
          <w:b/>
          <w:bCs/>
          <w:color w:val="000000"/>
          <w:sz w:val="28"/>
          <w:szCs w:val="28"/>
        </w:rPr>
        <w:t>Geological Society of Glasgow</w:t>
      </w:r>
    </w:p>
    <w:p w14:paraId="26529885" w14:textId="261670CB" w:rsidR="00D472B7" w:rsidRPr="00D472B7" w:rsidRDefault="0086102F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6102F">
        <w:rPr>
          <w:rFonts w:cstheme="minorHAnsi"/>
          <w:color w:val="000000"/>
        </w:rPr>
        <w:t xml:space="preserve">During the Covid-19 restrictions, the society has been presenting virtual excursions to Scottish geological localities. Some of these presentations have been recorded and are available to view on YouTube. </w:t>
      </w:r>
      <w:r w:rsidR="00A1702F">
        <w:rPr>
          <w:rFonts w:cstheme="minorHAnsi"/>
          <w:color w:val="000000"/>
        </w:rPr>
        <w:t>S</w:t>
      </w:r>
      <w:r w:rsidR="00D472B7" w:rsidRPr="00D472B7">
        <w:rPr>
          <w:rFonts w:cstheme="minorHAnsi"/>
          <w:color w:val="000000"/>
        </w:rPr>
        <w:t>ee website</w:t>
      </w:r>
      <w:r w:rsidR="00D472B7">
        <w:rPr>
          <w:rFonts w:cstheme="minorHAnsi"/>
          <w:color w:val="000000"/>
        </w:rPr>
        <w:t>:</w:t>
      </w:r>
    </w:p>
    <w:p w14:paraId="497E1594" w14:textId="3404F879" w:rsidR="00D472B7" w:rsidRPr="00D472B7" w:rsidRDefault="0003782A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FF"/>
        </w:rPr>
      </w:pPr>
      <w:hyperlink r:id="rId11" w:history="1">
        <w:r w:rsidR="00D472B7" w:rsidRPr="00D472B7">
          <w:rPr>
            <w:rStyle w:val="Hyperlink"/>
            <w:rFonts w:cstheme="minorHAnsi"/>
          </w:rPr>
          <w:t>https://geologyglasgow.org.uk/gsocg-events/excursions/virtual-excursions/</w:t>
        </w:r>
      </w:hyperlink>
    </w:p>
    <w:p w14:paraId="555A8D7A" w14:textId="77777777" w:rsidR="00D472B7" w:rsidRPr="00D472B7" w:rsidRDefault="00D472B7" w:rsidP="00D472B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FF00FF"/>
        </w:rPr>
      </w:pPr>
    </w:p>
    <w:p w14:paraId="5087EBE9" w14:textId="69A2CBDE" w:rsidR="008F466D" w:rsidRDefault="008F466D" w:rsidP="00D472B7">
      <w:pPr>
        <w:jc w:val="both"/>
        <w:rPr>
          <w:b/>
          <w:bCs/>
        </w:rPr>
      </w:pPr>
    </w:p>
    <w:p w14:paraId="2573F099" w14:textId="77777777" w:rsidR="006C6DCA" w:rsidRPr="00D472B7" w:rsidRDefault="006C6DCA" w:rsidP="00D472B7">
      <w:pPr>
        <w:jc w:val="both"/>
        <w:rPr>
          <w:rFonts w:eastAsia="Times New Roman" w:cstheme="minorHAnsi"/>
          <w:color w:val="000000"/>
        </w:rPr>
      </w:pPr>
    </w:p>
    <w:sectPr w:rsidR="006C6DCA" w:rsidRPr="00D472B7" w:rsidSect="008E38F0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308AD"/>
    <w:multiLevelType w:val="hybridMultilevel"/>
    <w:tmpl w:val="10E2F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8324D3"/>
    <w:multiLevelType w:val="hybridMultilevel"/>
    <w:tmpl w:val="07DE0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96"/>
    <w:rsid w:val="00021C65"/>
    <w:rsid w:val="0003782A"/>
    <w:rsid w:val="00057AD5"/>
    <w:rsid w:val="000956C1"/>
    <w:rsid w:val="000B54BF"/>
    <w:rsid w:val="000D0197"/>
    <w:rsid w:val="00101B1F"/>
    <w:rsid w:val="00106731"/>
    <w:rsid w:val="0015346F"/>
    <w:rsid w:val="00155321"/>
    <w:rsid w:val="00187066"/>
    <w:rsid w:val="001A449D"/>
    <w:rsid w:val="001C1DDF"/>
    <w:rsid w:val="001E2044"/>
    <w:rsid w:val="0022779A"/>
    <w:rsid w:val="002438A3"/>
    <w:rsid w:val="00257360"/>
    <w:rsid w:val="002859EC"/>
    <w:rsid w:val="002D5AC0"/>
    <w:rsid w:val="002F7149"/>
    <w:rsid w:val="00305373"/>
    <w:rsid w:val="00323E94"/>
    <w:rsid w:val="00333FED"/>
    <w:rsid w:val="00341F63"/>
    <w:rsid w:val="0037280D"/>
    <w:rsid w:val="003C36BF"/>
    <w:rsid w:val="003F57EE"/>
    <w:rsid w:val="004A42FC"/>
    <w:rsid w:val="004F4D54"/>
    <w:rsid w:val="0056410F"/>
    <w:rsid w:val="00590F4E"/>
    <w:rsid w:val="00594096"/>
    <w:rsid w:val="005C1A7C"/>
    <w:rsid w:val="005C3603"/>
    <w:rsid w:val="00623959"/>
    <w:rsid w:val="0063204B"/>
    <w:rsid w:val="00651F3B"/>
    <w:rsid w:val="006537F6"/>
    <w:rsid w:val="00660E6E"/>
    <w:rsid w:val="00676AE3"/>
    <w:rsid w:val="006B0C47"/>
    <w:rsid w:val="006B35FA"/>
    <w:rsid w:val="006B723E"/>
    <w:rsid w:val="006C6DCA"/>
    <w:rsid w:val="006C788A"/>
    <w:rsid w:val="007001E7"/>
    <w:rsid w:val="00702421"/>
    <w:rsid w:val="0070770E"/>
    <w:rsid w:val="00780636"/>
    <w:rsid w:val="00794740"/>
    <w:rsid w:val="007B12C7"/>
    <w:rsid w:val="007C0EC3"/>
    <w:rsid w:val="00824987"/>
    <w:rsid w:val="00847DD1"/>
    <w:rsid w:val="0086102F"/>
    <w:rsid w:val="008D4A98"/>
    <w:rsid w:val="008E38F0"/>
    <w:rsid w:val="008E5882"/>
    <w:rsid w:val="008F466D"/>
    <w:rsid w:val="00923331"/>
    <w:rsid w:val="0095088B"/>
    <w:rsid w:val="00951D77"/>
    <w:rsid w:val="00952801"/>
    <w:rsid w:val="00953F1E"/>
    <w:rsid w:val="00986266"/>
    <w:rsid w:val="00A1119E"/>
    <w:rsid w:val="00A1399C"/>
    <w:rsid w:val="00A1702F"/>
    <w:rsid w:val="00A36030"/>
    <w:rsid w:val="00A53105"/>
    <w:rsid w:val="00A802B1"/>
    <w:rsid w:val="00AE1FD9"/>
    <w:rsid w:val="00AF3A43"/>
    <w:rsid w:val="00B60C85"/>
    <w:rsid w:val="00B61415"/>
    <w:rsid w:val="00B64019"/>
    <w:rsid w:val="00BB1ABA"/>
    <w:rsid w:val="00C233FA"/>
    <w:rsid w:val="00C25989"/>
    <w:rsid w:val="00C42E01"/>
    <w:rsid w:val="00C94DCD"/>
    <w:rsid w:val="00D11E5E"/>
    <w:rsid w:val="00D472B7"/>
    <w:rsid w:val="00D719D7"/>
    <w:rsid w:val="00DD2146"/>
    <w:rsid w:val="00DD5392"/>
    <w:rsid w:val="00E379FB"/>
    <w:rsid w:val="00E67A7A"/>
    <w:rsid w:val="00E8278B"/>
    <w:rsid w:val="00ED0535"/>
    <w:rsid w:val="00F50C5A"/>
    <w:rsid w:val="00F50EA7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0FE1"/>
  <w15:chartTrackingRefBased/>
  <w15:docId w15:val="{550CB323-74D1-47A5-AC45-649B009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09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57360"/>
    <w:rPr>
      <w:b/>
      <w:bCs/>
    </w:rPr>
  </w:style>
  <w:style w:type="table" w:styleId="TableGrid">
    <w:name w:val="Table Grid"/>
    <w:basedOn w:val="TableNormal"/>
    <w:uiPriority w:val="39"/>
    <w:rsid w:val="006C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3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ssecretary19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gssecretary19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geologyglasgow.org.uk/gsocg-events/excursions/virtual-excursion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ologistsassociation.org.uk/galecturesfor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inburghgeolsoc.org/le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5EEEB-340A-49D9-814F-15BDC1CC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Maggie</dc:creator>
  <cp:keywords/>
  <dc:description/>
  <cp:lastModifiedBy>Margaret Williams</cp:lastModifiedBy>
  <cp:revision>5</cp:revision>
  <dcterms:created xsi:type="dcterms:W3CDTF">2021-08-11T09:57:00Z</dcterms:created>
  <dcterms:modified xsi:type="dcterms:W3CDTF">2021-08-17T12:20:00Z</dcterms:modified>
</cp:coreProperties>
</file>